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：</w:t>
      </w:r>
      <w:bookmarkStart w:id="1" w:name="_GoBack"/>
      <w:bookmarkEnd w:id="1"/>
    </w:p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  <w:lang w:val="en-US" w:eastAsia="zh-CN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</w:t>
      </w:r>
    </w:p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r>
        <w:rPr>
          <w:rFonts w:hint="eastAsia"/>
          <w:b w:val="0"/>
          <w:bCs/>
          <w:sz w:val="36"/>
          <w:szCs w:val="36"/>
          <w:highlight w:val="none"/>
        </w:rPr>
        <w:t>竞争</w:t>
      </w:r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性</w:t>
      </w:r>
      <w:r>
        <w:rPr>
          <w:rFonts w:hint="eastAsia"/>
          <w:b w:val="0"/>
          <w:bCs/>
          <w:sz w:val="36"/>
          <w:szCs w:val="36"/>
          <w:highlight w:val="none"/>
        </w:rPr>
        <w:t>谈判报名表</w:t>
      </w:r>
      <w:bookmarkEnd w:id="0"/>
    </w:p>
    <w:p>
      <w:pPr>
        <w:rPr>
          <w:rFonts w:hint="eastAsia"/>
        </w:rPr>
      </w:pPr>
    </w:p>
    <w:tbl>
      <w:tblPr>
        <w:tblStyle w:val="3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深圳市鹏劳人力资源管理有限公司外派员工2021年度           福利品采购服务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PLHR-TP-HP-202008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全称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报名供应商    资质文件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营业执照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法定代表人资格证明书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法定代表人授权委托书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资格证明文件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投标人股东关系构成表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填报说明:本表为谈判公告附件，请有意向参与谈判的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填报本表，并按序提交资格预审文件电子版（加盖公章扫描PDF格式，与本表压缩至文件包，以“拟投标人全称-响应文件”为格式,于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2021年1月12日14时前发送至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u w:val="none"/>
          <w:lang w:val="en-US" w:eastAsia="zh-CN"/>
        </w:rPr>
        <w:t>huangxj@plhr.cn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16311"/>
    <w:rsid w:val="2D71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b/>
      <w:bCs/>
      <w:spacing w:val="8"/>
      <w:kern w:val="2"/>
      <w:sz w:val="18"/>
      <w:szCs w:val="1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 w:val="0"/>
      <w:bCs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2021-01-11T02:31:00Z</dcterms:created>
  <dc:creator>钟奇杰</dc:creator>
  <cp:lastModifiedBy>钟奇杰</cp:lastModifiedBy>
  <dcterms:modified xsi:type="dcterms:W3CDTF">2021-01-11T02:34:41Z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