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附件：</w:t>
      </w:r>
    </w:p>
    <w:p>
      <w:pPr>
        <w:pStyle w:val="2"/>
        <w:keepNext/>
        <w:keepLines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00" w:lineRule="exact"/>
        <w:jc w:val="center"/>
        <w:textAlignment w:val="auto"/>
        <w:rPr>
          <w:rFonts w:hint="eastAsia"/>
          <w:b w:val="0"/>
          <w:bCs/>
          <w:sz w:val="36"/>
          <w:szCs w:val="36"/>
          <w:highlight w:val="none"/>
        </w:rPr>
      </w:pPr>
      <w:bookmarkStart w:id="0" w:name="_Toc140285777"/>
      <w:r>
        <w:rPr>
          <w:rFonts w:hint="eastAsia"/>
          <w:b w:val="0"/>
          <w:bCs/>
          <w:sz w:val="36"/>
          <w:szCs w:val="36"/>
          <w:highlight w:val="none"/>
          <w:lang w:val="en-US" w:eastAsia="zh-CN"/>
        </w:rPr>
        <w:t>深圳市鹏劳人力资源管理有限公司采购招标</w:t>
      </w:r>
      <w:r>
        <w:rPr>
          <w:rFonts w:hint="eastAsia"/>
          <w:b w:val="0"/>
          <w:bCs/>
          <w:sz w:val="36"/>
          <w:szCs w:val="36"/>
          <w:highlight w:val="none"/>
        </w:rPr>
        <w:t>报名表</w:t>
      </w:r>
      <w:bookmarkEnd w:id="0"/>
    </w:p>
    <w:p>
      <w:pPr>
        <w:rPr>
          <w:rFonts w:hint="eastAsia"/>
        </w:rPr>
      </w:pPr>
    </w:p>
    <w:tbl>
      <w:tblPr>
        <w:tblStyle w:val="5"/>
        <w:tblW w:w="90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1949"/>
        <w:gridCol w:w="1620"/>
        <w:gridCol w:w="900"/>
        <w:gridCol w:w="720"/>
        <w:gridCol w:w="19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项目名称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深圳市鹏劳人力资源管理有限公司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2022年度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外派员工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健康体检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服务项目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（三次）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项目编号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PLHR-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ZB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-FW-202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20502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</w:rPr>
              <w:t>　所投包号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全称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加盖公章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详细地址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邮政编码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法定代表人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（负责人）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注册资金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联系电话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传真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3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投标联系人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谈判代表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姓名</w:t>
            </w: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E-mail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8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资格预审文件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清单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bidi w:val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《统一社会信用代码营业执照》副本或组织机构代码证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sym w:font="Wingdings" w:char="00A8"/>
            </w:r>
          </w:p>
          <w:p>
            <w:pPr>
              <w:numPr>
                <w:ilvl w:val="0"/>
                <w:numId w:val="1"/>
              </w:numPr>
              <w:bidi w:val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法定代表人证明书或同等效力授权文件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sym w:font="Wingdings" w:char="00A8"/>
            </w:r>
          </w:p>
          <w:p>
            <w:pPr>
              <w:numPr>
                <w:ilvl w:val="0"/>
                <w:numId w:val="1"/>
              </w:numPr>
              <w:bidi w:val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医疗行业执业许可证（需备注健康体检资质）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sym w:font="Wingdings" w:char="00A8"/>
            </w:r>
          </w:p>
          <w:p>
            <w:pPr>
              <w:numPr>
                <w:ilvl w:val="0"/>
                <w:numId w:val="1"/>
              </w:numPr>
              <w:bidi w:val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业绩证明材料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备注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</w:tbl>
    <w:p>
      <w:pPr>
        <w:ind w:firstLine="420" w:firstLineChars="200"/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填报说明:本表为谈判公告附件，请有意向参与的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投标人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填报本表，并按序提交资格预审文件电子版（加盖公章扫描PDF格式，与本表压缩至文件包，以“拟投标人全称-响应文件”为格式,于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yellow"/>
          <w:lang w:val="en-US" w:eastAsia="zh-CN"/>
        </w:rPr>
        <w:t>202</w:t>
      </w:r>
      <w:r>
        <w:rPr>
          <w:rFonts w:hint="eastAsia" w:ascii="宋体" w:hAnsi="宋体" w:cs="宋体"/>
          <w:b w:val="0"/>
          <w:bCs/>
          <w:sz w:val="21"/>
          <w:szCs w:val="21"/>
          <w:highlight w:val="yellow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yellow"/>
          <w:lang w:val="en-US" w:eastAsia="zh-CN"/>
        </w:rPr>
        <w:t>年</w:t>
      </w:r>
      <w:r>
        <w:rPr>
          <w:rFonts w:hint="eastAsia" w:ascii="宋体" w:hAnsi="宋体" w:cs="宋体"/>
          <w:b w:val="0"/>
          <w:bCs/>
          <w:sz w:val="21"/>
          <w:szCs w:val="21"/>
          <w:highlight w:val="yellow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yellow"/>
          <w:lang w:val="en-US" w:eastAsia="zh-CN"/>
        </w:rPr>
        <w:t>月</w:t>
      </w:r>
      <w:r>
        <w:rPr>
          <w:rFonts w:hint="eastAsia" w:ascii="宋体" w:hAnsi="宋体" w:cs="宋体"/>
          <w:b w:val="0"/>
          <w:bCs/>
          <w:sz w:val="21"/>
          <w:szCs w:val="21"/>
          <w:highlight w:val="yellow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yellow"/>
          <w:lang w:val="en-US" w:eastAsia="zh-CN"/>
        </w:rPr>
        <w:t>日</w:t>
      </w:r>
      <w:r>
        <w:rPr>
          <w:rFonts w:hint="eastAsia" w:ascii="宋体" w:hAnsi="宋体" w:cs="宋体"/>
          <w:b w:val="0"/>
          <w:bCs/>
          <w:sz w:val="21"/>
          <w:szCs w:val="21"/>
          <w:highlight w:val="yellow"/>
          <w:lang w:val="en-US" w:eastAsia="zh-CN"/>
        </w:rPr>
        <w:t>12</w:t>
      </w:r>
      <w:r>
        <w:rPr>
          <w:rFonts w:hint="eastAsia" w:ascii="宋体" w:hAnsi="宋体" w:eastAsia="宋体" w:cs="宋体"/>
          <w:b w:val="0"/>
          <w:bCs/>
          <w:sz w:val="21"/>
          <w:szCs w:val="21"/>
          <w:highlight w:val="yellow"/>
          <w:lang w:val="en-US" w:eastAsia="zh-CN"/>
        </w:rPr>
        <w:t>时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前发送至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cn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@plhr.cn）</w:t>
      </w:r>
    </w:p>
    <w:p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286" w:bottom="1294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default" w:ascii="宋体" w:hAnsi="宋体" w:cs="宋体"/>
        <w:b/>
        <w:bCs/>
        <w:lang w:val="en-US" w:eastAsia="zh-CN"/>
      </w:rPr>
    </w:pPr>
    <w:r>
      <w:rPr>
        <w:rFonts w:hint="eastAsia"/>
      </w:rPr>
      <w:t xml:space="preserve">   </w:t>
    </w:r>
    <w:r>
      <w:rPr>
        <w:rFonts w:hint="eastAsia" w:ascii="宋体" w:hAnsi="宋体" w:eastAsia="宋体" w:cs="宋体"/>
        <w:b/>
        <w:bCs/>
        <w:lang w:val="en-US" w:eastAsia="zh-CN"/>
      </w:rPr>
      <w:t>PLHR-ZB-FW-202</w:t>
    </w:r>
    <w:r>
      <w:rPr>
        <w:rFonts w:hint="eastAsia" w:ascii="宋体" w:hAnsi="宋体" w:cs="宋体"/>
        <w:b/>
        <w:bCs/>
        <w:lang w:val="en-US" w:eastAsia="zh-CN"/>
      </w:rPr>
      <w:t>20502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E92810"/>
    <w:multiLevelType w:val="singleLevel"/>
    <w:tmpl w:val="A2E928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xM2FhMDM0M2U5OGQ2ODA4NWZmYmM5MzU0ZjJmNjMifQ=="/>
  </w:docVars>
  <w:rsids>
    <w:rsidRoot w:val="59865D49"/>
    <w:rsid w:val="27D75FD4"/>
    <w:rsid w:val="288B4A51"/>
    <w:rsid w:val="2D560EA9"/>
    <w:rsid w:val="3A236919"/>
    <w:rsid w:val="59865D49"/>
    <w:rsid w:val="6D5D6493"/>
    <w:rsid w:val="770B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355</Characters>
  <Lines>0</Lines>
  <Paragraphs>0</Paragraphs>
  <TotalTime>23</TotalTime>
  <ScaleCrop>false</ScaleCrop>
  <LinksUpToDate>false</LinksUpToDate>
  <CharactersWithSpaces>359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2022-08-25T02:35:00Z</dcterms:created>
  <dc:creator>XuJun</dc:creator>
  <cp:lastModifiedBy>运营部 黄旭君</cp:lastModifiedBy>
  <dcterms:modified xsi:type="dcterms:W3CDTF">2022-09-27T02:32:35Z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68908E65D1614BB5B6E353591E15B41D</vt:lpwstr>
  </property>
</Properties>
</file>